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tbl>
      <w:tblPr>
        <w:tblpPr w:leftFromText="180" w:rightFromText="180" w:vertAnchor="page" w:horzAnchor="margin" w:tblpY="2143"/>
        <w:tblW w:w="8905" w:type="dxa"/>
        <w:tblCellMar>
          <w:left w:w="0" w:type="dxa"/>
          <w:right w:w="0" w:type="dxa"/>
        </w:tblCellMar>
        <w:tblLook w:val="04A0"/>
      </w:tblPr>
      <w:tblGrid>
        <w:gridCol w:w="2806"/>
        <w:gridCol w:w="1514"/>
        <w:gridCol w:w="1526"/>
        <w:gridCol w:w="3059"/>
      </w:tblGrid>
      <w:tr>
        <w:trPr>
          <w:trHeight w:val="300"/>
        </w:trPr>
        <w:tc>
          <w:tcPr>
            <w:cnfStyle w:val="101000000000"/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05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Chair</w:t>
            </w:r>
          </w:p>
        </w:tc>
        <w:tc>
          <w:tcPr>
            <w:cnfStyle w:val="100000000000"/>
            <w:tcW w:w="1514" w:type="dxa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06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Alicia </w:t>
            </w:r>
          </w:p>
        </w:tc>
        <w:tc>
          <w:tcPr>
            <w:cnfStyle w:val="100000000000"/>
            <w:tcW w:w="1526" w:type="dxa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07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Andrews</w:t>
            </w:r>
            <w:r>
              <w:rPr>
                <w:rFonts w:ascii="Calibri" w:cs="Calibri" w:eastAsia="Times New Roman" w:hAnsi="Calibri"/>
                <w:color w:val="000000"/>
              </w:rPr>
              <w:t xml:space="preserve"> </w:t>
            </w:r>
          </w:p>
        </w:tc>
        <w:tc>
          <w:tcPr>
            <w:cnfStyle w:val="100000000000"/>
            <w:tcW w:w="3059" w:type="dxa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000008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Y</w:t>
            </w:r>
          </w:p>
        </w:tc>
      </w:tr>
      <w:tr>
        <w:trPr>
          <w:trHeight w:val="300"/>
        </w:trPr>
        <w:tc>
          <w:tcPr>
            <w:cnfStyle w:val="001000100000"/>
            <w:tcW w:w="0" w:type="auto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09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Vice Chair</w:t>
            </w:r>
          </w:p>
        </w:tc>
        <w:tc>
          <w:tcPr>
            <w:cnfStyle w:val="000000100000"/>
            <w:tcW w:w="1514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0A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Cory</w:t>
            </w:r>
          </w:p>
        </w:tc>
        <w:tc>
          <w:tcPr>
            <w:cnfStyle w:val="000000100000"/>
            <w:tcW w:w="1526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0B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Williams</w:t>
            </w:r>
          </w:p>
        </w:tc>
        <w:tc>
          <w:tcPr>
            <w:cnfStyle w:val="000000100000"/>
            <w:tcW w:w="3059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00000C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Proxy (Jason Macintosh)</w:t>
            </w:r>
          </w:p>
        </w:tc>
      </w:tr>
      <w:tr>
        <w:trPr>
          <w:trHeight w:val="300"/>
        </w:trPr>
        <w:tc>
          <w:tcPr>
            <w:cnfStyle w:val="001000010000"/>
            <w:tcW w:w="0" w:type="auto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0D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Secretary</w:t>
            </w:r>
          </w:p>
        </w:tc>
        <w:tc>
          <w:tcPr>
            <w:cnfStyle w:val="000000010000"/>
            <w:tcW w:w="1514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0E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Nana</w:t>
            </w:r>
          </w:p>
        </w:tc>
        <w:tc>
          <w:tcPr>
            <w:cnfStyle w:val="000000010000"/>
            <w:tcW w:w="1526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0F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Dankwa</w:t>
            </w:r>
          </w:p>
        </w:tc>
        <w:tc>
          <w:tcPr>
            <w:cnfStyle w:val="000000010000"/>
            <w:tcW w:w="3059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000010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Proxy (Matthew Lucas)</w:t>
            </w:r>
          </w:p>
        </w:tc>
      </w:tr>
      <w:tr>
        <w:trPr>
          <w:trHeight w:val="300"/>
        </w:trPr>
        <w:tc>
          <w:tcPr>
            <w:cnfStyle w:val="001000100000"/>
            <w:tcW w:w="0" w:type="auto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11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Treasurer</w:t>
            </w:r>
          </w:p>
        </w:tc>
        <w:tc>
          <w:tcPr>
            <w:cnfStyle w:val="000000100000"/>
            <w:tcW w:w="1514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12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Rachael</w:t>
            </w:r>
          </w:p>
        </w:tc>
        <w:tc>
          <w:tcPr>
            <w:cnfStyle w:val="000000100000"/>
            <w:tcW w:w="1526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13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Hunsucker</w:t>
            </w:r>
          </w:p>
        </w:tc>
        <w:tc>
          <w:tcPr>
            <w:cnfStyle w:val="000000100000"/>
            <w:tcW w:w="3059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000014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Y</w:t>
            </w:r>
          </w:p>
        </w:tc>
      </w:tr>
      <w:tr>
        <w:trPr>
          <w:trHeight w:val="300"/>
        </w:trPr>
        <w:tc>
          <w:tcPr>
            <w:cnfStyle w:val="001000010000"/>
            <w:tcW w:w="0" w:type="auto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15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Committeeman</w:t>
            </w:r>
          </w:p>
        </w:tc>
        <w:tc>
          <w:tcPr>
            <w:cnfStyle w:val="000000010000"/>
            <w:tcW w:w="1514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16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David</w:t>
            </w:r>
          </w:p>
        </w:tc>
        <w:tc>
          <w:tcPr>
            <w:cnfStyle w:val="000000010000"/>
            <w:tcW w:w="1526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17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Walters</w:t>
            </w:r>
          </w:p>
        </w:tc>
        <w:tc>
          <w:tcPr>
            <w:cnfStyle w:val="000000010000"/>
            <w:tcW w:w="3059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000018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Y</w:t>
            </w:r>
          </w:p>
        </w:tc>
      </w:tr>
      <w:tr>
        <w:trPr>
          <w:trHeight w:val="300"/>
        </w:trPr>
        <w:tc>
          <w:tcPr>
            <w:cnfStyle w:val="001000100000"/>
            <w:tcW w:w="0" w:type="auto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19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Committeewoman</w:t>
            </w:r>
          </w:p>
        </w:tc>
        <w:tc>
          <w:tcPr>
            <w:cnfStyle w:val="000000100000"/>
            <w:tcW w:w="1514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1A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Kalyn</w:t>
            </w:r>
          </w:p>
        </w:tc>
        <w:tc>
          <w:tcPr>
            <w:cnfStyle w:val="000000100000"/>
            <w:tcW w:w="1526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1B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Free</w:t>
            </w:r>
          </w:p>
        </w:tc>
        <w:tc>
          <w:tcPr>
            <w:cnfStyle w:val="000000100000"/>
            <w:tcW w:w="3059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00001C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Y</w:t>
            </w:r>
          </w:p>
        </w:tc>
      </w:tr>
      <w:tr>
        <w:trPr>
          <w:trHeight w:val="300"/>
        </w:trPr>
        <w:tc>
          <w:tcPr>
            <w:cnfStyle w:val="001000010000"/>
            <w:tcW w:w="0" w:type="auto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1D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CD1 Chair</w:t>
            </w:r>
          </w:p>
        </w:tc>
        <w:tc>
          <w:tcPr>
            <w:cnfStyle w:val="000000010000"/>
            <w:tcW w:w="1514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1E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Deme</w:t>
            </w:r>
          </w:p>
        </w:tc>
        <w:tc>
          <w:tcPr>
            <w:cnfStyle w:val="000000010000"/>
            <w:tcW w:w="1526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1F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Bereolos</w:t>
            </w:r>
          </w:p>
        </w:tc>
        <w:tc>
          <w:tcPr>
            <w:cnfStyle w:val="000000010000"/>
            <w:tcW w:w="3059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000020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</w:rPr>
            </w:pPr>
          </w:p>
        </w:tc>
      </w:tr>
      <w:tr>
        <w:trPr>
          <w:trHeight w:val="300"/>
        </w:trPr>
        <w:tc>
          <w:tcPr>
            <w:cnfStyle w:val="001000100000"/>
            <w:tcW w:w="0" w:type="auto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21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CD1 Vice Chair</w:t>
            </w:r>
          </w:p>
        </w:tc>
        <w:tc>
          <w:tcPr>
            <w:cnfStyle w:val="000000100000"/>
            <w:tcW w:w="1514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22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Emily</w:t>
            </w:r>
          </w:p>
        </w:tc>
        <w:tc>
          <w:tcPr>
            <w:cnfStyle w:val="000000100000"/>
            <w:tcW w:w="1526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23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Gamel</w:t>
            </w:r>
          </w:p>
        </w:tc>
        <w:tc>
          <w:tcPr>
            <w:cnfStyle w:val="000000100000"/>
            <w:tcW w:w="3059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000024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Y</w:t>
            </w:r>
          </w:p>
        </w:tc>
      </w:tr>
      <w:tr>
        <w:trPr>
          <w:trHeight w:val="300"/>
        </w:trPr>
        <w:tc>
          <w:tcPr>
            <w:cnfStyle w:val="001000010000"/>
            <w:tcW w:w="0" w:type="auto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25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CD1 Secretary</w:t>
            </w:r>
          </w:p>
        </w:tc>
        <w:tc>
          <w:tcPr>
            <w:cnfStyle w:val="000000010000"/>
            <w:tcW w:w="1514" w:type="dxa"/>
            <w:tcBorders>
              <w:top w:val="nil" w:sz="4" w:space="0"/>
              <w:left w:val="nil" w:sz="4" w:space="0"/>
              <w:bottom w:val="nil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26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</w:p>
        </w:tc>
        <w:tc>
          <w:tcPr>
            <w:cnfStyle w:val="000000010000"/>
            <w:tcW w:w="1526" w:type="dxa"/>
            <w:tcBorders>
              <w:top w:val="nil" w:sz="4" w:space="0"/>
              <w:left w:val="nil" w:sz="4" w:space="0"/>
              <w:bottom w:val="nil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27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</w:p>
        </w:tc>
        <w:tc>
          <w:tcPr>
            <w:cnfStyle w:val="000000010000"/>
            <w:tcW w:w="3059" w:type="dxa"/>
            <w:tcBorders>
              <w:top w:val="nil" w:sz="4" w:space="0"/>
              <w:left w:val="nil" w:sz="4" w:space="0"/>
              <w:bottom w:val="nil" w:sz="4" w:space="0"/>
              <w:right w:val="single" w:color="auto" w:sz="4" w:space="0"/>
            </w:tcBorders>
            <w:vAlign w:val="bottom"/>
          </w:tcPr>
          <w:p w14:paraId="00000028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</w:rPr>
            </w:pPr>
          </w:p>
        </w:tc>
      </w:tr>
      <w:tr>
        <w:trPr>
          <w:trHeight w:val="300"/>
        </w:trPr>
        <w:tc>
          <w:tcPr>
            <w:cnfStyle w:val="001000100000"/>
            <w:tcW w:w="0" w:type="auto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29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CD2 Chair</w:t>
            </w:r>
          </w:p>
        </w:tc>
        <w:tc>
          <w:tcPr>
            <w:cnfStyle w:val="000000100000"/>
            <w:tcW w:w="1514" w:type="dxa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2A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Ra</w:t>
            </w:r>
            <w:r>
              <w:rPr>
                <w:rFonts w:ascii="Calibri" w:cs="Calibri" w:eastAsia="Times New Roman" w:hAnsi="Calibri"/>
                <w:color w:val="000000"/>
              </w:rPr>
              <w:t>e</w:t>
            </w:r>
            <w:r>
              <w:rPr>
                <w:rFonts w:ascii="Calibri" w:cs="Calibri" w:eastAsia="Times New Roman" w:hAnsi="Calibri"/>
                <w:color w:val="000000"/>
              </w:rPr>
              <w:t>Ann</w:t>
            </w:r>
          </w:p>
        </w:tc>
        <w:tc>
          <w:tcPr>
            <w:cnfStyle w:val="000000100000"/>
            <w:tcW w:w="1526" w:type="dxa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2B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Wilson</w:t>
            </w:r>
          </w:p>
        </w:tc>
        <w:tc>
          <w:tcPr>
            <w:cnfStyle w:val="000000100000"/>
            <w:tcW w:w="3059" w:type="dxa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00002C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</w:rPr>
            </w:pPr>
          </w:p>
        </w:tc>
      </w:tr>
      <w:tr>
        <w:trPr>
          <w:trHeight w:val="300"/>
        </w:trPr>
        <w:tc>
          <w:tcPr>
            <w:cnfStyle w:val="001000010000"/>
            <w:tcW w:w="0" w:type="auto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2D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CD2 Vice Chair</w:t>
            </w:r>
          </w:p>
        </w:tc>
        <w:tc>
          <w:tcPr>
            <w:cnfStyle w:val="000000010000"/>
            <w:tcW w:w="1514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2E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Thomas</w:t>
            </w:r>
          </w:p>
        </w:tc>
        <w:tc>
          <w:tcPr>
            <w:cnfStyle w:val="000000010000"/>
            <w:tcW w:w="1526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2F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Brennan</w:t>
            </w:r>
          </w:p>
        </w:tc>
        <w:tc>
          <w:tcPr>
            <w:cnfStyle w:val="000000010000"/>
            <w:tcW w:w="3059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000030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Y</w:t>
            </w:r>
          </w:p>
        </w:tc>
      </w:tr>
      <w:tr>
        <w:trPr>
          <w:trHeight w:val="300"/>
        </w:trPr>
        <w:tc>
          <w:tcPr>
            <w:cnfStyle w:val="001000100000"/>
            <w:tcW w:w="0" w:type="auto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31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CD2 Secretary</w:t>
            </w:r>
          </w:p>
        </w:tc>
        <w:tc>
          <w:tcPr>
            <w:cnfStyle w:val="000000100000"/>
            <w:tcW w:w="1514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32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Katie</w:t>
            </w:r>
          </w:p>
        </w:tc>
        <w:tc>
          <w:tcPr>
            <w:cnfStyle w:val="000000100000"/>
            <w:tcW w:w="1526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33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Hopper</w:t>
            </w:r>
          </w:p>
        </w:tc>
        <w:tc>
          <w:tcPr>
            <w:cnfStyle w:val="000000100000"/>
            <w:tcW w:w="3059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000034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Y</w:t>
            </w:r>
          </w:p>
        </w:tc>
      </w:tr>
      <w:tr>
        <w:trPr>
          <w:trHeight w:val="300"/>
        </w:trPr>
        <w:tc>
          <w:tcPr>
            <w:cnfStyle w:val="001000010000"/>
            <w:tcW w:w="0" w:type="auto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35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CD3 Chair</w:t>
            </w:r>
          </w:p>
        </w:tc>
        <w:tc>
          <w:tcPr>
            <w:cnfStyle w:val="000000010000"/>
            <w:tcW w:w="1514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36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Sarah </w:t>
            </w:r>
          </w:p>
        </w:tc>
        <w:tc>
          <w:tcPr>
            <w:cnfStyle w:val="000000010000"/>
            <w:tcW w:w="1526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37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Carnes</w:t>
            </w:r>
          </w:p>
        </w:tc>
        <w:tc>
          <w:tcPr>
            <w:cnfStyle w:val="000000010000"/>
            <w:tcW w:w="3059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000038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Y</w:t>
            </w:r>
          </w:p>
        </w:tc>
      </w:tr>
      <w:tr>
        <w:trPr>
          <w:trHeight w:val="300"/>
        </w:trPr>
        <w:tc>
          <w:tcPr>
            <w:cnfStyle w:val="001000100000"/>
            <w:tcW w:w="0" w:type="auto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39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CD3 Vice Chair</w:t>
            </w:r>
          </w:p>
        </w:tc>
        <w:tc>
          <w:tcPr>
            <w:cnfStyle w:val="000000100000"/>
            <w:tcW w:w="1514" w:type="dxa"/>
            <w:tcBorders>
              <w:top w:val="nil" w:sz="4" w:space="0"/>
              <w:left w:val="nil" w:sz="4" w:space="0"/>
              <w:bottom w:val="nil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3A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Jim</w:t>
            </w:r>
          </w:p>
        </w:tc>
        <w:tc>
          <w:tcPr>
            <w:cnfStyle w:val="000000100000"/>
            <w:tcW w:w="1526" w:type="dxa"/>
            <w:tcBorders>
              <w:top w:val="nil" w:sz="4" w:space="0"/>
              <w:left w:val="nil" w:sz="4" w:space="0"/>
              <w:bottom w:val="nil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3B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Potts</w:t>
            </w:r>
          </w:p>
        </w:tc>
        <w:tc>
          <w:tcPr>
            <w:cnfStyle w:val="000000100000"/>
            <w:tcW w:w="3059" w:type="dxa"/>
            <w:tcBorders>
              <w:top w:val="nil" w:sz="4" w:space="0"/>
              <w:left w:val="nil" w:sz="4" w:space="0"/>
              <w:bottom w:val="nil" w:sz="4" w:space="0"/>
              <w:right w:val="single" w:color="auto" w:sz="4" w:space="0"/>
            </w:tcBorders>
            <w:vAlign w:val="bottom"/>
          </w:tcPr>
          <w:p w14:paraId="0000003C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Y</w:t>
            </w:r>
          </w:p>
        </w:tc>
      </w:tr>
      <w:tr>
        <w:trPr>
          <w:trHeight w:val="300"/>
        </w:trPr>
        <w:tc>
          <w:tcPr>
            <w:cnfStyle w:val="001000010000"/>
            <w:tcW w:w="0" w:type="auto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3D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CD3 Secretary</w:t>
            </w:r>
          </w:p>
        </w:tc>
        <w:tc>
          <w:tcPr>
            <w:cnfStyle w:val="000000010000"/>
            <w:tcW w:w="1514" w:type="dxa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3E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Roger</w:t>
            </w:r>
          </w:p>
        </w:tc>
        <w:tc>
          <w:tcPr>
            <w:cnfStyle w:val="000000010000"/>
            <w:tcW w:w="1526" w:type="dxa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3F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Mullins</w:t>
            </w:r>
          </w:p>
        </w:tc>
        <w:tc>
          <w:tcPr>
            <w:cnfStyle w:val="000000010000"/>
            <w:tcW w:w="3059" w:type="dxa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000040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</w:rPr>
            </w:pPr>
          </w:p>
        </w:tc>
      </w:tr>
      <w:tr>
        <w:trPr>
          <w:trHeight w:val="300"/>
        </w:trPr>
        <w:tc>
          <w:tcPr>
            <w:cnfStyle w:val="001000100000"/>
            <w:tcW w:w="0" w:type="auto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41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CD4 Chair</w:t>
            </w:r>
          </w:p>
        </w:tc>
        <w:tc>
          <w:tcPr>
            <w:cnfStyle w:val="000000100000"/>
            <w:tcW w:w="1514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42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Kimberly</w:t>
            </w:r>
          </w:p>
        </w:tc>
        <w:tc>
          <w:tcPr>
            <w:cnfStyle w:val="000000100000"/>
            <w:tcW w:w="1526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43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Eaton</w:t>
            </w:r>
          </w:p>
        </w:tc>
        <w:tc>
          <w:tcPr>
            <w:cnfStyle w:val="000000100000"/>
            <w:tcW w:w="3059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000044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Y</w:t>
            </w:r>
          </w:p>
        </w:tc>
      </w:tr>
      <w:tr>
        <w:trPr>
          <w:trHeight w:val="300"/>
        </w:trPr>
        <w:tc>
          <w:tcPr>
            <w:cnfStyle w:val="001000010000"/>
            <w:tcW w:w="0" w:type="auto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45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CD4 Vice Chair</w:t>
            </w:r>
          </w:p>
        </w:tc>
        <w:tc>
          <w:tcPr>
            <w:cnfStyle w:val="000000010000"/>
            <w:tcW w:w="1514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46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Travis </w:t>
            </w:r>
          </w:p>
        </w:tc>
        <w:tc>
          <w:tcPr>
            <w:cnfStyle w:val="000000010000"/>
            <w:tcW w:w="1526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47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Darling</w:t>
            </w:r>
          </w:p>
        </w:tc>
        <w:tc>
          <w:tcPr>
            <w:cnfStyle w:val="000000010000"/>
            <w:tcW w:w="3059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000048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Y</w:t>
            </w:r>
          </w:p>
        </w:tc>
      </w:tr>
      <w:tr>
        <w:trPr>
          <w:trHeight w:val="300"/>
        </w:trPr>
        <w:tc>
          <w:tcPr>
            <w:cnfStyle w:val="001000100000"/>
            <w:tcW w:w="0" w:type="auto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49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CD4 Secretary</w:t>
            </w:r>
          </w:p>
        </w:tc>
        <w:tc>
          <w:tcPr>
            <w:cnfStyle w:val="000000100000"/>
            <w:tcW w:w="1514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4A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Charles</w:t>
            </w:r>
          </w:p>
        </w:tc>
        <w:tc>
          <w:tcPr>
            <w:cnfStyle w:val="000000100000"/>
            <w:tcW w:w="1526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4B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Peaden</w:t>
            </w:r>
          </w:p>
        </w:tc>
        <w:tc>
          <w:tcPr>
            <w:cnfStyle w:val="000000100000"/>
            <w:tcW w:w="3059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00004C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Y</w:t>
            </w:r>
          </w:p>
        </w:tc>
      </w:tr>
      <w:tr>
        <w:trPr>
          <w:trHeight w:val="300"/>
        </w:trPr>
        <w:tc>
          <w:tcPr>
            <w:cnfStyle w:val="001000010000"/>
            <w:tcW w:w="0" w:type="auto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4D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CD5 Chair</w:t>
            </w:r>
          </w:p>
        </w:tc>
        <w:tc>
          <w:tcPr>
            <w:cnfStyle w:val="000000010000"/>
            <w:tcW w:w="1514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4E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Christine</w:t>
            </w:r>
          </w:p>
        </w:tc>
        <w:tc>
          <w:tcPr>
            <w:cnfStyle w:val="000000010000"/>
            <w:tcW w:w="1526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4F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Byrd</w:t>
            </w:r>
          </w:p>
        </w:tc>
        <w:tc>
          <w:tcPr>
            <w:cnfStyle w:val="000000010000"/>
            <w:tcW w:w="3059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000050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</w:rPr>
            </w:pPr>
          </w:p>
        </w:tc>
      </w:tr>
      <w:tr>
        <w:trPr>
          <w:trHeight w:val="180"/>
        </w:trPr>
        <w:tc>
          <w:tcPr>
            <w:cnfStyle w:val="001000100000"/>
            <w:tcW w:w="0" w:type="auto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51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CD5 Vice Chair</w:t>
            </w:r>
          </w:p>
        </w:tc>
        <w:tc>
          <w:tcPr>
            <w:cnfStyle w:val="000000100000"/>
            <w:tcW w:w="1514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52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Ben</w:t>
            </w:r>
          </w:p>
        </w:tc>
        <w:tc>
          <w:tcPr>
            <w:cnfStyle w:val="000000100000"/>
            <w:tcW w:w="1526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53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Eisenberg</w:t>
            </w:r>
          </w:p>
        </w:tc>
        <w:tc>
          <w:tcPr>
            <w:cnfStyle w:val="000000100000"/>
            <w:tcW w:w="3059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000054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Y</w:t>
            </w:r>
          </w:p>
        </w:tc>
      </w:tr>
      <w:tr>
        <w:trPr>
          <w:trHeight w:val="300"/>
        </w:trPr>
        <w:tc>
          <w:tcPr>
            <w:cnfStyle w:val="001000010000"/>
            <w:tcW w:w="0" w:type="auto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55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CD5 Secretary</w:t>
            </w:r>
          </w:p>
        </w:tc>
        <w:tc>
          <w:tcPr>
            <w:cnfStyle w:val="000000010000"/>
            <w:tcW w:w="1514" w:type="dxa"/>
            <w:tcBorders>
              <w:top w:val="nil" w:sz="4" w:space="0"/>
              <w:left w:val="nil" w:sz="4" w:space="0"/>
              <w:bottom w:val="nil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56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Daniel</w:t>
            </w:r>
          </w:p>
        </w:tc>
        <w:tc>
          <w:tcPr>
            <w:cnfStyle w:val="000000010000"/>
            <w:tcW w:w="1526" w:type="dxa"/>
            <w:tcBorders>
              <w:top w:val="nil" w:sz="4" w:space="0"/>
              <w:left w:val="nil" w:sz="4" w:space="0"/>
              <w:bottom w:val="nil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57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Williams</w:t>
            </w:r>
          </w:p>
        </w:tc>
        <w:tc>
          <w:tcPr>
            <w:cnfStyle w:val="000000010000"/>
            <w:tcW w:w="3059" w:type="dxa"/>
            <w:tcBorders>
              <w:top w:val="nil" w:sz="4" w:space="0"/>
              <w:left w:val="nil" w:sz="4" w:space="0"/>
              <w:bottom w:val="nil" w:sz="4" w:space="0"/>
              <w:right w:val="single" w:color="auto" w:sz="4" w:space="0"/>
            </w:tcBorders>
            <w:vAlign w:val="bottom"/>
          </w:tcPr>
          <w:p w14:paraId="00000058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Y</w:t>
            </w:r>
          </w:p>
        </w:tc>
      </w:tr>
      <w:tr>
        <w:trPr>
          <w:trHeight w:val="300"/>
        </w:trPr>
        <w:tc>
          <w:tcPr>
            <w:cnfStyle w:val="001000100000"/>
            <w:tcW w:w="0" w:type="auto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59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Affirmative Action 1</w:t>
            </w:r>
          </w:p>
        </w:tc>
        <w:tc>
          <w:tcPr>
            <w:cnfStyle w:val="000000100000"/>
            <w:tcW w:w="1514" w:type="dxa"/>
            <w:tcBorders>
              <w:top w:val="nil" w:sz="4" w:space="0"/>
              <w:left w:val="nil" w:sz="4" w:space="0"/>
              <w:bottom w:val="nil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5A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Rachel</w:t>
            </w:r>
          </w:p>
        </w:tc>
        <w:tc>
          <w:tcPr>
            <w:cnfStyle w:val="000000100000"/>
            <w:tcW w:w="1526" w:type="dxa"/>
            <w:tcBorders>
              <w:top w:val="nil" w:sz="4" w:space="0"/>
              <w:left w:val="nil" w:sz="4" w:space="0"/>
              <w:bottom w:val="nil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5B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Morse</w:t>
            </w:r>
          </w:p>
        </w:tc>
        <w:tc>
          <w:tcPr>
            <w:cnfStyle w:val="000000100000"/>
            <w:tcW w:w="3059" w:type="dxa"/>
            <w:tcBorders>
              <w:top w:val="nil" w:sz="4" w:space="0"/>
              <w:left w:val="nil" w:sz="4" w:space="0"/>
              <w:bottom w:val="nil" w:sz="4" w:space="0"/>
              <w:right w:val="single" w:color="auto" w:sz="4" w:space="0"/>
            </w:tcBorders>
            <w:vAlign w:val="bottom"/>
          </w:tcPr>
          <w:p w14:paraId="0000005C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Y</w:t>
            </w:r>
          </w:p>
        </w:tc>
      </w:tr>
      <w:tr>
        <w:trPr>
          <w:trHeight w:val="300"/>
        </w:trPr>
        <w:tc>
          <w:tcPr>
            <w:cnfStyle w:val="001000010000"/>
            <w:tcW w:w="0" w:type="auto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5D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Affirmative Action 2</w:t>
            </w:r>
          </w:p>
        </w:tc>
        <w:tc>
          <w:tcPr>
            <w:cnfStyle w:val="000000010000"/>
            <w:tcW w:w="1514" w:type="dxa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5E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Matthew</w:t>
            </w:r>
          </w:p>
        </w:tc>
        <w:tc>
          <w:tcPr>
            <w:cnfStyle w:val="000000010000"/>
            <w:tcW w:w="1526" w:type="dxa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5F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Lucas</w:t>
            </w:r>
          </w:p>
        </w:tc>
        <w:tc>
          <w:tcPr>
            <w:cnfStyle w:val="000000010000"/>
            <w:tcW w:w="3059" w:type="dxa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000060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Y</w:t>
            </w:r>
          </w:p>
        </w:tc>
      </w:tr>
      <w:tr>
        <w:trPr>
          <w:trHeight w:val="300"/>
        </w:trPr>
        <w:tc>
          <w:tcPr>
            <w:cnfStyle w:val="001000100000"/>
            <w:tcW w:w="0" w:type="auto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61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Affirmative Action 3</w:t>
            </w:r>
          </w:p>
        </w:tc>
        <w:tc>
          <w:tcPr>
            <w:cnfStyle w:val="000000100000"/>
            <w:tcW w:w="1514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62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Amber</w:t>
            </w:r>
          </w:p>
        </w:tc>
        <w:tc>
          <w:tcPr>
            <w:cnfStyle w:val="000000100000"/>
            <w:tcW w:w="1526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63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Jensen</w:t>
            </w:r>
          </w:p>
        </w:tc>
        <w:tc>
          <w:tcPr>
            <w:cnfStyle w:val="000000100000"/>
            <w:tcW w:w="3059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000064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Y</w:t>
            </w:r>
          </w:p>
        </w:tc>
      </w:tr>
      <w:tr>
        <w:trPr>
          <w:trHeight w:val="300"/>
        </w:trPr>
        <w:tc>
          <w:tcPr>
            <w:cnfStyle w:val="001000010000"/>
            <w:tcW w:w="0" w:type="auto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65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Affirmative Action 4</w:t>
            </w:r>
          </w:p>
        </w:tc>
        <w:tc>
          <w:tcPr>
            <w:cnfStyle w:val="000000010000"/>
            <w:tcW w:w="1514" w:type="dxa"/>
            <w:tcBorders>
              <w:top w:val="nil" w:sz="4" w:space="0"/>
              <w:left w:val="nil" w:sz="4" w:space="0"/>
              <w:bottom w:val="nil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66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Joshua</w:t>
            </w:r>
          </w:p>
        </w:tc>
        <w:tc>
          <w:tcPr>
            <w:cnfStyle w:val="000000010000"/>
            <w:tcW w:w="1526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67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Harris-Till</w:t>
            </w:r>
          </w:p>
        </w:tc>
        <w:tc>
          <w:tcPr>
            <w:cnfStyle w:val="000000010000"/>
            <w:tcW w:w="3059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000068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Y</w:t>
            </w:r>
          </w:p>
        </w:tc>
      </w:tr>
      <w:tr>
        <w:trPr>
          <w:trHeight w:val="300"/>
        </w:trPr>
        <w:tc>
          <w:tcPr>
            <w:cnfStyle w:val="001000100000"/>
            <w:tcW w:w="0" w:type="auto"/>
            <w:tcBorders>
              <w:top w:val="nil" w:sz="4" w:space="0"/>
              <w:left w:val="single" w:color="auto" w:sz="4" w:space="0"/>
              <w:bottom w:val="nil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69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AAPI Club</w:t>
            </w:r>
          </w:p>
        </w:tc>
        <w:tc>
          <w:tcPr>
            <w:cnfStyle w:val="000000100000"/>
            <w:tcW w:w="1514" w:type="dxa"/>
            <w:tcBorders>
              <w:top w:val="nil" w:sz="4" w:space="0"/>
              <w:left w:val="nil" w:sz="4" w:space="0"/>
              <w:bottom w:val="nil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6A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Amy</w:t>
            </w:r>
          </w:p>
        </w:tc>
        <w:tc>
          <w:tcPr>
            <w:cnfStyle w:val="000000100000"/>
            <w:tcW w:w="1526" w:type="dxa"/>
            <w:tcBorders>
              <w:top w:val="nil" w:sz="4" w:space="0"/>
              <w:left w:val="nil" w:sz="4" w:space="0"/>
              <w:bottom w:val="nil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6B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Hossain</w:t>
            </w:r>
          </w:p>
        </w:tc>
        <w:tc>
          <w:tcPr>
            <w:cnfStyle w:val="000000100000"/>
            <w:tcW w:w="3059" w:type="dxa"/>
            <w:tcBorders>
              <w:top w:val="nil" w:sz="4" w:space="0"/>
              <w:left w:val="nil" w:sz="4" w:space="0"/>
              <w:bottom w:val="nil" w:sz="4" w:space="0"/>
              <w:right w:val="single" w:color="auto" w:sz="4" w:space="0"/>
            </w:tcBorders>
            <w:vAlign w:val="bottom"/>
          </w:tcPr>
          <w:p w14:paraId="0000006C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Y</w:t>
            </w:r>
          </w:p>
        </w:tc>
      </w:tr>
      <w:tr>
        <w:trPr>
          <w:trHeight w:val="300"/>
        </w:trPr>
        <w:tc>
          <w:tcPr>
            <w:cnfStyle w:val="001000010000"/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6D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African American Federation</w:t>
            </w:r>
          </w:p>
        </w:tc>
        <w:tc>
          <w:tcPr>
            <w:cnfStyle w:val="000000010000"/>
            <w:tcW w:w="1514" w:type="dxa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6E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Burlinda</w:t>
            </w:r>
          </w:p>
        </w:tc>
        <w:tc>
          <w:tcPr>
            <w:cnfStyle w:val="000000010000"/>
            <w:tcW w:w="1526" w:type="dxa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6F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Radney</w:t>
            </w:r>
          </w:p>
        </w:tc>
        <w:tc>
          <w:tcPr>
            <w:cnfStyle w:val="000000010000"/>
            <w:tcW w:w="3059" w:type="dxa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000070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Y</w:t>
            </w:r>
          </w:p>
        </w:tc>
      </w:tr>
      <w:tr>
        <w:trPr>
          <w:trHeight w:val="300"/>
        </w:trPr>
        <w:tc>
          <w:tcPr>
            <w:cnfStyle w:val="001000100000"/>
            <w:tcW w:w="0" w:type="auto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71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Disability Federation</w:t>
            </w:r>
          </w:p>
        </w:tc>
        <w:tc>
          <w:tcPr>
            <w:cnfStyle w:val="000000100000"/>
            <w:tcW w:w="1514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72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Sheri</w:t>
            </w:r>
          </w:p>
        </w:tc>
        <w:tc>
          <w:tcPr>
            <w:cnfStyle w:val="000000100000"/>
            <w:tcW w:w="1526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73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Dickerson</w:t>
            </w:r>
          </w:p>
        </w:tc>
        <w:tc>
          <w:tcPr>
            <w:cnfStyle w:val="000000100000"/>
            <w:tcW w:w="3059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000074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Y</w:t>
            </w:r>
          </w:p>
        </w:tc>
      </w:tr>
      <w:tr>
        <w:trPr>
          <w:trHeight w:val="300"/>
        </w:trPr>
        <w:tc>
          <w:tcPr>
            <w:cnfStyle w:val="001000010000"/>
            <w:tcW w:w="0" w:type="auto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75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LatinX</w:t>
            </w:r>
            <w:r>
              <w:rPr>
                <w:rFonts w:ascii="Calibri" w:cs="Calibri" w:eastAsia="Times New Roman" w:hAnsi="Calibri"/>
                <w:color w:val="000000"/>
              </w:rPr>
              <w:t xml:space="preserve"> Federation</w:t>
            </w:r>
          </w:p>
        </w:tc>
        <w:tc>
          <w:tcPr>
            <w:cnfStyle w:val="000000010000"/>
            <w:tcW w:w="1514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76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Juanita</w:t>
            </w:r>
          </w:p>
        </w:tc>
        <w:tc>
          <w:tcPr>
            <w:cnfStyle w:val="000000010000"/>
            <w:tcW w:w="1526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77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Sykes-Romo</w:t>
            </w:r>
          </w:p>
        </w:tc>
        <w:tc>
          <w:tcPr>
            <w:cnfStyle w:val="000000010000"/>
            <w:tcW w:w="3059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000078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</w:rPr>
            </w:pPr>
          </w:p>
        </w:tc>
      </w:tr>
      <w:tr>
        <w:trPr>
          <w:trHeight w:val="300"/>
        </w:trPr>
        <w:tc>
          <w:tcPr>
            <w:cnfStyle w:val="001000100000"/>
            <w:tcW w:w="0" w:type="auto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79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Native American Federation</w:t>
            </w:r>
          </w:p>
        </w:tc>
        <w:tc>
          <w:tcPr>
            <w:cnfStyle w:val="000000100000"/>
            <w:tcW w:w="1514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7A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Anastasia</w:t>
            </w:r>
          </w:p>
        </w:tc>
        <w:tc>
          <w:tcPr>
            <w:cnfStyle w:val="000000100000"/>
            <w:tcW w:w="1526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7B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Pittman</w:t>
            </w:r>
          </w:p>
        </w:tc>
        <w:tc>
          <w:tcPr>
            <w:cnfStyle w:val="000000100000"/>
            <w:tcW w:w="3059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00007C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Y</w:t>
            </w:r>
          </w:p>
        </w:tc>
      </w:tr>
      <w:tr>
        <w:trPr>
          <w:trHeight w:val="300"/>
        </w:trPr>
        <w:tc>
          <w:tcPr>
            <w:cnfStyle w:val="001000010000"/>
            <w:tcW w:w="0" w:type="auto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7D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Stonewall Federation</w:t>
            </w:r>
          </w:p>
        </w:tc>
        <w:tc>
          <w:tcPr>
            <w:cnfStyle w:val="000000010000"/>
            <w:tcW w:w="1514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7E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Taten</w:t>
            </w:r>
          </w:p>
        </w:tc>
        <w:tc>
          <w:tcPr>
            <w:cnfStyle w:val="000000010000"/>
            <w:tcW w:w="1526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7F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Freeman</w:t>
            </w:r>
          </w:p>
        </w:tc>
        <w:tc>
          <w:tcPr>
            <w:cnfStyle w:val="000000010000"/>
            <w:tcW w:w="3059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000080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Y</w:t>
            </w:r>
          </w:p>
        </w:tc>
      </w:tr>
      <w:tr>
        <w:trPr>
          <w:trHeight w:val="300"/>
        </w:trPr>
        <w:tc>
          <w:tcPr>
            <w:cnfStyle w:val="001000100000"/>
            <w:tcW w:w="0" w:type="auto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81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Veterans Federation</w:t>
            </w:r>
          </w:p>
        </w:tc>
        <w:tc>
          <w:tcPr>
            <w:cnfStyle w:val="000000100000"/>
            <w:tcW w:w="1514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82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Rita</w:t>
            </w:r>
          </w:p>
        </w:tc>
        <w:tc>
          <w:tcPr>
            <w:cnfStyle w:val="000000100000"/>
            <w:tcW w:w="1526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83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Maxwell</w:t>
            </w:r>
          </w:p>
        </w:tc>
        <w:tc>
          <w:tcPr>
            <w:cnfStyle w:val="000000100000"/>
            <w:tcW w:w="3059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000084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Y</w:t>
            </w:r>
          </w:p>
        </w:tc>
      </w:tr>
      <w:tr>
        <w:trPr>
          <w:trHeight w:val="300"/>
        </w:trPr>
        <w:tc>
          <w:tcPr>
            <w:cnfStyle w:val="001000010000"/>
            <w:tcW w:w="0" w:type="auto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85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Womens</w:t>
            </w:r>
            <w:r>
              <w:rPr>
                <w:rFonts w:ascii="Calibri" w:cs="Calibri" w:eastAsia="Times New Roman" w:hAnsi="Calibri"/>
                <w:color w:val="000000"/>
              </w:rPr>
              <w:t xml:space="preserve"> Federation</w:t>
            </w:r>
          </w:p>
        </w:tc>
        <w:tc>
          <w:tcPr>
            <w:cnfStyle w:val="000000010000"/>
            <w:tcW w:w="1514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86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Bettye</w:t>
            </w:r>
          </w:p>
        </w:tc>
        <w:tc>
          <w:tcPr>
            <w:cnfStyle w:val="000000010000"/>
            <w:tcW w:w="1526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87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Rector</w:t>
            </w:r>
          </w:p>
        </w:tc>
        <w:tc>
          <w:tcPr>
            <w:cnfStyle w:val="000000010000"/>
            <w:tcW w:w="3059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000088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Y</w:t>
            </w:r>
          </w:p>
        </w:tc>
      </w:tr>
      <w:tr>
        <w:trPr>
          <w:trHeight w:val="300"/>
        </w:trPr>
        <w:tc>
          <w:tcPr>
            <w:cnfStyle w:val="001000100000"/>
            <w:tcW w:w="0" w:type="auto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89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Young Democrats of Oklahoma</w:t>
            </w:r>
          </w:p>
        </w:tc>
        <w:tc>
          <w:tcPr>
            <w:cnfStyle w:val="000000100000"/>
            <w:tcW w:w="1514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8A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JeKia </w:t>
            </w:r>
          </w:p>
        </w:tc>
        <w:tc>
          <w:tcPr>
            <w:cnfStyle w:val="000000100000"/>
            <w:tcW w:w="1526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8B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Harrison</w:t>
            </w:r>
          </w:p>
        </w:tc>
        <w:tc>
          <w:tcPr>
            <w:cnfStyle w:val="000000100000"/>
            <w:tcW w:w="3059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00008C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Y</w:t>
            </w:r>
          </w:p>
        </w:tc>
      </w:tr>
      <w:tr>
        <w:trPr>
          <w:trHeight w:val="300"/>
        </w:trPr>
        <w:tc>
          <w:tcPr>
            <w:cnfStyle w:val="001000010000"/>
            <w:tcW w:w="0" w:type="auto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8D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House</w:t>
            </w:r>
          </w:p>
        </w:tc>
        <w:tc>
          <w:tcPr>
            <w:cnfStyle w:val="000000010000"/>
            <w:tcW w:w="1514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8E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Amanda</w:t>
            </w:r>
          </w:p>
        </w:tc>
        <w:tc>
          <w:tcPr>
            <w:cnfStyle w:val="000000010000"/>
            <w:tcW w:w="1526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8F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Swope</w:t>
            </w:r>
          </w:p>
        </w:tc>
        <w:tc>
          <w:tcPr>
            <w:cnfStyle w:val="000000010000"/>
            <w:tcW w:w="3059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000090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Y</w:t>
            </w:r>
          </w:p>
        </w:tc>
      </w:tr>
      <w:tr>
        <w:trPr>
          <w:trHeight w:val="300"/>
        </w:trPr>
        <w:tc>
          <w:tcPr>
            <w:cnfStyle w:val="001000100000"/>
            <w:tcW w:w="0" w:type="auto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91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Senate</w:t>
            </w:r>
          </w:p>
        </w:tc>
        <w:tc>
          <w:tcPr>
            <w:cnfStyle w:val="000000100000"/>
            <w:tcW w:w="1514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92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George</w:t>
            </w:r>
          </w:p>
        </w:tc>
        <w:tc>
          <w:tcPr>
            <w:cnfStyle w:val="000000100000"/>
            <w:tcW w:w="1526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93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Young</w:t>
            </w:r>
          </w:p>
        </w:tc>
        <w:tc>
          <w:tcPr>
            <w:cnfStyle w:val="000000100000"/>
            <w:tcW w:w="3059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000094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</w:rPr>
            </w:pPr>
          </w:p>
        </w:tc>
      </w:tr>
      <w:tr>
        <w:trPr>
          <w:trHeight w:val="300"/>
        </w:trPr>
        <w:tc>
          <w:tcPr>
            <w:cnfStyle w:val="001000010000"/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95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Parlimentarian</w:t>
            </w:r>
          </w:p>
        </w:tc>
        <w:tc>
          <w:tcPr>
            <w:cnfStyle w:val="000000010000"/>
            <w:tcW w:w="1514" w:type="dxa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96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 xml:space="preserve">Tim </w:t>
            </w:r>
          </w:p>
        </w:tc>
        <w:tc>
          <w:tcPr>
            <w:cnfStyle w:val="000000010000"/>
            <w:tcW w:w="1526" w:type="dxa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0097">
            <w:pPr>
              <w:spacing w:after="0" w:line="240" w:lineRule="auto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Reese</w:t>
            </w:r>
          </w:p>
        </w:tc>
        <w:tc>
          <w:tcPr>
            <w:cnfStyle w:val="000000010000"/>
            <w:tcW w:w="3059" w:type="dxa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000098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Y</w:t>
            </w:r>
          </w:p>
        </w:tc>
      </w:tr>
    </w:tbl>
    <w:p w14:paraId="00000099">
      <w:pPr>
        <w:rPr>
          <w:b/>
          <w:bCs/>
        </w:rPr>
      </w:pPr>
    </w:p>
    <w:p w14:paraId="0000009A">
      <w:pPr>
        <w:jc w:val="center"/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Central Committee</w:t>
      </w:r>
    </w:p>
    <w:p w14:paraId="0000009B">
      <w:pPr>
        <w:jc w:val="center"/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Agenda</w:t>
      </w:r>
    </w:p>
    <w:p w14:paraId="0000009C">
      <w:pPr>
        <w:jc w:val="center"/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May 18th, 10 am Central Time</w:t>
      </w:r>
    </w:p>
    <w:p w14:paraId="0000009D">
      <w:pPr>
        <w:jc w:val="center"/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ODP HQ</w:t>
      </w:r>
    </w:p>
    <w:p w14:paraId="0000009E">
      <w:pPr>
        <w:jc w:val="center"/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https://us02web.zoom.us/j/84655310006?pwd=WThEVi9lMW1RVGhwelV2ODBIRUtnUT09</w:t>
      </w:r>
    </w:p>
    <w:p w14:paraId="0000009F">
      <w:pPr>
        <w:jc w:val="center"/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Agenda Adjusted to Accommodate Door Knocking</w:t>
      </w:r>
    </w:p>
    <w:p w14:paraId="000000A0">
      <w:pPr>
        <w:pStyle w:val="ListParagraph"/>
        <w:numPr>
          <w:ilvl w:val="0"/>
          <w:numId w:val="6"/>
        </w:num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Call to Order</w:t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>10:05</w:t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</w:p>
    <w:p w14:paraId="000000A1">
      <w:pPr>
        <w:pStyle w:val="ListParagraph"/>
        <w:numPr>
          <w:ilvl w:val="0"/>
          <w:numId w:val="6"/>
        </w:num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Pledge of Allegiance</w:t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>10:06</w:t>
      </w:r>
    </w:p>
    <w:p w14:paraId="000000A2">
      <w:pPr>
        <w:pStyle w:val="ListParagraph"/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</w:p>
    <w:p w14:paraId="000000A3">
      <w:pPr>
        <w:pStyle w:val="ListParagraph"/>
        <w:numPr>
          <w:ilvl w:val="0"/>
          <w:numId w:val="6"/>
        </w:num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Roll Call/Quorum</w:t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>10:07</w:t>
      </w:r>
    </w:p>
    <w:p w14:paraId="000000A4">
      <w:pPr>
        <w:pStyle w:val="ListParagraph"/>
        <w:numPr>
          <w:ilvl w:val="0"/>
          <w:numId w:val="4"/>
        </w:num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 xml:space="preserve">27 </w:t>
      </w:r>
      <w:r>
        <w:rPr>
          <w:rFonts w:ascii="Calibri" w:cs="Calibri" w:hAnsi="Calibri"/>
          <w:b/>
          <w:bCs/>
        </w:rPr>
        <w:t>quorum</w:t>
      </w:r>
      <w:r>
        <w:rPr>
          <w:rFonts w:ascii="Calibri" w:cs="Calibri" w:hAnsi="Calibri"/>
          <w:b/>
          <w:bCs/>
        </w:rPr>
        <w:t xml:space="preserve"> met</w:t>
      </w:r>
    </w:p>
    <w:p w14:paraId="000000A5">
      <w:pPr>
        <w:pStyle w:val="ListParagraph"/>
        <w:numPr>
          <w:ilvl w:val="0"/>
          <w:numId w:val="5"/>
        </w:num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Review/Approval of Minutes 3/18/2024</w:t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>10:11</w:t>
      </w:r>
    </w:p>
    <w:p w14:paraId="000000A6">
      <w:pPr>
        <w:pStyle w:val="ListParagraph"/>
        <w:numPr>
          <w:ilvl w:val="1"/>
          <w:numId w:val="5"/>
        </w:numPr>
        <w:rPr>
          <w:rFonts w:ascii="Calibri" w:cs="Calibri" w:hAnsi="Calibri"/>
          <w:b/>
          <w:bCs/>
        </w:rPr>
      </w:pPr>
      <w:r>
        <w:rPr>
          <w:rFonts w:ascii="Calibri" w:cs="Calibri" w:hAnsi="Calibri"/>
        </w:rPr>
        <w:t>Motion by Nana Dankwa to accept the minutes seconded by Amy</w:t>
      </w:r>
      <w:r>
        <w:rPr>
          <w:rFonts w:ascii="Calibri" w:cs="Calibri" w:hAnsi="Calibri"/>
        </w:rPr>
        <w:t xml:space="preserve">. Minutes were accepted after </w:t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</w:p>
    <w:p w14:paraId="000000A7">
      <w:p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Reports</w:t>
      </w:r>
      <w:r>
        <w:rPr>
          <w:rFonts w:ascii="Calibri" w:cs="Calibri" w:hAnsi="Calibri"/>
          <w:b/>
          <w:bCs/>
        </w:rPr>
        <w:tab/>
      </w:r>
    </w:p>
    <w:p w14:paraId="000000A8">
      <w:pPr>
        <w:pStyle w:val="ListParagraph"/>
        <w:numPr>
          <w:ilvl w:val="0"/>
          <w:numId w:val="5"/>
        </w:num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Motio</w:t>
      </w:r>
      <w:r>
        <w:rPr>
          <w:rFonts w:ascii="Calibri" w:cs="Calibri" w:hAnsi="Calibri"/>
          <w:b/>
          <w:bCs/>
        </w:rPr>
        <w:t>n</w:t>
      </w:r>
      <w:r>
        <w:rPr>
          <w:rFonts w:ascii="Calibri" w:cs="Calibri" w:hAnsi="Calibri"/>
          <w:b/>
          <w:bCs/>
        </w:rPr>
        <w:t xml:space="preserve"> </w:t>
      </w:r>
      <w:r>
        <w:rPr>
          <w:rFonts w:ascii="Calibri" w:cs="Calibri" w:hAnsi="Calibri"/>
          <w:b/>
          <w:bCs/>
        </w:rPr>
        <w:t>to</w:t>
      </w:r>
      <w:r>
        <w:rPr>
          <w:rFonts w:ascii="Calibri" w:cs="Calibri" w:hAnsi="Calibri"/>
          <w:b/>
          <w:bCs/>
        </w:rPr>
        <w:t xml:space="preserve"> </w:t>
      </w:r>
      <w:r>
        <w:rPr>
          <w:rFonts w:ascii="Calibri" w:cs="Calibri" w:hAnsi="Calibri"/>
          <w:b/>
          <w:bCs/>
        </w:rPr>
        <w:t>reorder</w:t>
      </w:r>
      <w:r>
        <w:rPr>
          <w:rFonts w:ascii="Calibri" w:cs="Calibri" w:hAnsi="Calibri"/>
          <w:b/>
          <w:bCs/>
        </w:rPr>
        <w:t xml:space="preserve"> A</w:t>
      </w:r>
      <w:r>
        <w:rPr>
          <w:rFonts w:ascii="Calibri" w:cs="Calibri" w:hAnsi="Calibri"/>
          <w:b/>
          <w:bCs/>
        </w:rPr>
        <w:t>genda</w:t>
      </w:r>
      <w:r>
        <w:rPr>
          <w:rFonts w:ascii="Calibri" w:cs="Calibri" w:hAnsi="Calibri"/>
          <w:b/>
          <w:bCs/>
        </w:rPr>
        <w:t xml:space="preserve"> </w:t>
      </w:r>
      <w:r>
        <w:rPr>
          <w:rFonts w:ascii="Calibri" w:cs="Calibri" w:hAnsi="Calibri"/>
          <w:b/>
          <w:bCs/>
        </w:rPr>
        <w:t>made by</w:t>
      </w:r>
      <w:r>
        <w:rPr>
          <w:rFonts w:ascii="Calibri" w:cs="Calibri" w:hAnsi="Calibri"/>
          <w:b/>
          <w:bCs/>
        </w:rPr>
        <w:t xml:space="preserve"> Kalyn free seconded by Mathew Lucas               </w:t>
      </w:r>
      <w:r>
        <w:rPr>
          <w:rFonts w:ascii="Calibri" w:cs="Calibri" w:hAnsi="Calibri"/>
          <w:b/>
          <w:bCs/>
        </w:rPr>
        <w:t xml:space="preserve">        </w:t>
      </w:r>
      <w:r>
        <w:rPr>
          <w:rFonts w:ascii="Calibri" w:cs="Calibri" w:hAnsi="Calibri"/>
          <w:b/>
          <w:bCs/>
        </w:rPr>
        <w:t>10:13</w:t>
      </w:r>
    </w:p>
    <w:p w14:paraId="000000A9">
      <w:pPr>
        <w:pStyle w:val="ListParagraph"/>
        <w:numPr>
          <w:ilvl w:val="0"/>
          <w:numId w:val="10"/>
        </w:num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22 to move 0 opposed 2 abstained</w:t>
      </w:r>
    </w:p>
    <w:p w14:paraId="000000AA">
      <w:pPr>
        <w:pStyle w:val="ListParagraph"/>
        <w:numPr>
          <w:ilvl w:val="0"/>
          <w:numId w:val="5"/>
        </w:num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Chair</w:t>
      </w:r>
    </w:p>
    <w:p w14:paraId="000000AB">
      <w:pPr>
        <w:pStyle w:val="ListParagraph"/>
        <w:numPr>
          <w:ilvl w:val="0"/>
          <w:numId w:val="5"/>
        </w:num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Vice Chair</w:t>
      </w:r>
    </w:p>
    <w:p w14:paraId="000000AC">
      <w:pPr>
        <w:pStyle w:val="ListParagraph"/>
        <w:numPr>
          <w:ilvl w:val="0"/>
          <w:numId w:val="5"/>
        </w:num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Treasurer</w:t>
      </w:r>
    </w:p>
    <w:p w14:paraId="000000AD">
      <w:pPr>
        <w:pStyle w:val="ListParagraph"/>
        <w:numPr>
          <w:ilvl w:val="0"/>
          <w:numId w:val="5"/>
        </w:num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DNC Committeeman</w:t>
      </w:r>
    </w:p>
    <w:p w14:paraId="000000AE">
      <w:pPr>
        <w:pStyle w:val="ListParagraph"/>
        <w:numPr>
          <w:ilvl w:val="0"/>
          <w:numId w:val="5"/>
        </w:num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DNC Committeewoman</w:t>
      </w:r>
    </w:p>
    <w:p w14:paraId="000000AF">
      <w:pPr>
        <w:pStyle w:val="ListParagraph"/>
        <w:numPr>
          <w:ilvl w:val="0"/>
          <w:numId w:val="5"/>
        </w:num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Highlights of Other Reports</w:t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 xml:space="preserve"> </w:t>
      </w:r>
      <w:r>
        <w:rPr>
          <w:rFonts w:ascii="Calibri" w:cs="Calibri" w:hAnsi="Calibri"/>
          <w:b/>
          <w:bCs/>
        </w:rPr>
        <w:t>10:39</w:t>
      </w:r>
    </w:p>
    <w:p w14:paraId="000000B0">
      <w:pPr>
        <w:pStyle w:val="ListParagraph"/>
        <w:numPr>
          <w:ilvl w:val="1"/>
          <w:numId w:val="5"/>
        </w:num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Motion to reorder agenda made by Kalyn free seconded by Matthew Lucas</w:t>
      </w:r>
    </w:p>
    <w:p w14:paraId="000000B1">
      <w:pPr>
        <w:pStyle w:val="ListParagraph"/>
        <w:numPr>
          <w:ilvl w:val="1"/>
          <w:numId w:val="5"/>
        </w:num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22 t0 move 0 opposed 2abastained. Motion passes</w:t>
      </w:r>
    </w:p>
    <w:p w14:paraId="000000B2">
      <w:p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Closed Session</w:t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 xml:space="preserve"> </w:t>
      </w:r>
      <w:r>
        <w:rPr>
          <w:rFonts w:ascii="Calibri" w:cs="Calibri" w:hAnsi="Calibri"/>
          <w:b/>
          <w:bCs/>
        </w:rPr>
        <w:t>10:50</w:t>
      </w:r>
    </w:p>
    <w:p w14:paraId="000000B3">
      <w:pPr>
        <w:pStyle w:val="ListParagraph"/>
        <w:ind w:left="2880"/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 xml:space="preserve"> </w:t>
      </w:r>
    </w:p>
    <w:p w14:paraId="000000B4">
      <w:pPr>
        <w:pStyle w:val="ListParagraph"/>
        <w:numPr>
          <w:ilvl w:val="1"/>
          <w:numId w:val="11"/>
        </w:num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Union Presentation</w:t>
      </w:r>
      <w:r>
        <w:rPr>
          <w:rFonts w:ascii="Calibri" w:cs="Calibri" w:hAnsi="Calibri"/>
          <w:b/>
          <w:bCs/>
        </w:rPr>
        <w:t xml:space="preserve"> 12 min (Presented by Debra Graumann)</w:t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 xml:space="preserve">  </w:t>
      </w:r>
      <w:r>
        <w:rPr>
          <w:rFonts w:ascii="Calibri" w:cs="Calibri" w:hAnsi="Calibri"/>
          <w:b/>
          <w:bCs/>
        </w:rPr>
        <w:t>11:27</w:t>
      </w:r>
      <w:r>
        <w:rPr>
          <w:rFonts w:ascii="Calibri" w:cs="Calibri" w:hAnsi="Calibri"/>
          <w:b/>
          <w:bCs/>
        </w:rPr>
        <w:tab/>
        <w:t xml:space="preserve"> </w:t>
      </w:r>
    </w:p>
    <w:p w14:paraId="000000B5">
      <w:pPr>
        <w:pStyle w:val="ListParagraph"/>
        <w:ind w:left="2880"/>
        <w:rPr>
          <w:rFonts w:ascii="Calibri" w:cs="Calibri" w:hAnsi="Calibri"/>
          <w:b/>
          <w:bCs/>
        </w:rPr>
      </w:pPr>
    </w:p>
    <w:p w14:paraId="000000B6">
      <w:pPr>
        <w:pStyle w:val="ListParagraph"/>
        <w:numPr>
          <w:ilvl w:val="1"/>
          <w:numId w:val="11"/>
        </w:num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 xml:space="preserve">Questions for both sides (did not type this section hands are </w:t>
      </w:r>
      <w:r>
        <w:rPr>
          <w:rFonts w:ascii="Calibri" w:cs="Calibri" w:hAnsi="Calibri"/>
          <w:b/>
          <w:bCs/>
        </w:rPr>
        <w:t xml:space="preserve">tired)   </w:t>
      </w:r>
      <w:r>
        <w:rPr>
          <w:rFonts w:ascii="Calibri" w:cs="Calibri" w:hAnsi="Calibri"/>
          <w:b/>
          <w:bCs/>
        </w:rPr>
        <w:t xml:space="preserve">             </w:t>
      </w:r>
      <w:r>
        <w:rPr>
          <w:rFonts w:ascii="Calibri" w:cs="Calibri" w:hAnsi="Calibri"/>
          <w:b/>
          <w:bCs/>
        </w:rPr>
        <w:tab/>
        <w:t xml:space="preserve">  12:14</w:t>
      </w:r>
    </w:p>
    <w:p w14:paraId="000000B7">
      <w:pPr>
        <w:pStyle w:val="ListParagraph"/>
        <w:rPr>
          <w:rFonts w:ascii="Calibri" w:cs="Calibri" w:hAnsi="Calibri"/>
          <w:b/>
          <w:bCs/>
        </w:rPr>
      </w:pPr>
    </w:p>
    <w:p w14:paraId="000000B8">
      <w:pPr>
        <w:pStyle w:val="ListParagraph"/>
        <w:ind w:left="1440"/>
        <w:rPr>
          <w:rFonts w:ascii="Calibri" w:cs="Calibri" w:hAnsi="Calibri"/>
          <w:b/>
          <w:bCs/>
        </w:rPr>
      </w:pPr>
    </w:p>
    <w:p w14:paraId="000000B9">
      <w:pPr>
        <w:pStyle w:val="ListParagraph"/>
        <w:numPr>
          <w:ilvl w:val="0"/>
          <w:numId w:val="11"/>
        </w:num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Executive session ended</w:t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  <w:t xml:space="preserve">  </w:t>
      </w:r>
      <w:r>
        <w:rPr>
          <w:rFonts w:ascii="Calibri" w:cs="Calibri" w:hAnsi="Calibri"/>
          <w:b/>
          <w:bCs/>
        </w:rPr>
        <w:t xml:space="preserve">              </w:t>
      </w:r>
      <w:r>
        <w:rPr>
          <w:rFonts w:ascii="Calibri" w:cs="Calibri" w:hAnsi="Calibri"/>
          <w:b/>
          <w:bCs/>
        </w:rPr>
        <w:t>12:59</w:t>
      </w:r>
    </w:p>
    <w:p w14:paraId="000000BA">
      <w:pPr>
        <w:pStyle w:val="ListParagraph"/>
        <w:numPr>
          <w:ilvl w:val="1"/>
          <w:numId w:val="11"/>
        </w:num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 xml:space="preserve">Motion by Matthew Lucas seconded by Travis Darling that we </w:t>
      </w:r>
      <w:r>
        <w:rPr>
          <w:rFonts w:ascii="Calibri" w:cs="Calibri" w:hAnsi="Calibri"/>
          <w:b/>
          <w:bCs/>
        </w:rPr>
        <w:t>are going to vote on the termination today.</w:t>
      </w:r>
    </w:p>
    <w:p w14:paraId="000000BB">
      <w:pPr>
        <w:pStyle w:val="ListParagraph"/>
        <w:numPr>
          <w:ilvl w:val="2"/>
          <w:numId w:val="11"/>
        </w:num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21 for voting 4 for not 1 abstention – vote happens today</w:t>
      </w:r>
    </w:p>
    <w:p w14:paraId="000000BC">
      <w:pPr>
        <w:pStyle w:val="ListParagraph"/>
        <w:numPr>
          <w:ilvl w:val="1"/>
          <w:numId w:val="11"/>
        </w:num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 xml:space="preserve">Motion by </w:t>
      </w:r>
      <w:r>
        <w:rPr>
          <w:rFonts w:ascii="Calibri" w:cs="Calibri" w:hAnsi="Calibri"/>
          <w:b/>
          <w:bCs/>
        </w:rPr>
        <w:t>Burlinda</w:t>
      </w:r>
      <w:r>
        <w:rPr>
          <w:rFonts w:ascii="Calibri" w:cs="Calibri" w:hAnsi="Calibri"/>
          <w:b/>
          <w:bCs/>
        </w:rPr>
        <w:t xml:space="preserve"> Radney</w:t>
      </w:r>
      <w:r>
        <w:rPr>
          <w:rFonts w:ascii="Calibri" w:cs="Calibri" w:hAnsi="Calibri"/>
          <w:b/>
          <w:bCs/>
        </w:rPr>
        <w:t xml:space="preserve"> </w:t>
      </w:r>
      <w:r>
        <w:rPr>
          <w:rFonts w:ascii="Calibri" w:cs="Calibri" w:hAnsi="Calibri"/>
          <w:b/>
          <w:bCs/>
        </w:rPr>
        <w:t>seconded</w:t>
      </w:r>
      <w:r>
        <w:rPr>
          <w:rFonts w:ascii="Calibri" w:cs="Calibri" w:hAnsi="Calibri"/>
          <w:b/>
          <w:bCs/>
        </w:rPr>
        <w:t xml:space="preserve"> by Kalyn </w:t>
      </w:r>
      <w:r>
        <w:rPr>
          <w:rFonts w:ascii="Calibri" w:cs="Calibri" w:hAnsi="Calibri"/>
          <w:b/>
          <w:bCs/>
        </w:rPr>
        <w:t>F</w:t>
      </w:r>
      <w:r>
        <w:rPr>
          <w:rFonts w:ascii="Calibri" w:cs="Calibri" w:hAnsi="Calibri"/>
          <w:b/>
          <w:bCs/>
        </w:rPr>
        <w:t>ree</w:t>
      </w:r>
      <w:r>
        <w:rPr>
          <w:rFonts w:ascii="Calibri" w:cs="Calibri" w:hAnsi="Calibri"/>
          <w:b/>
          <w:bCs/>
        </w:rPr>
        <w:t xml:space="preserve"> to sustain the termination of the employee Angela Allmond today. </w:t>
      </w:r>
    </w:p>
    <w:p w14:paraId="000000BD">
      <w:pPr>
        <w:pStyle w:val="ListParagraph"/>
        <w:numPr>
          <w:ilvl w:val="2"/>
          <w:numId w:val="11"/>
        </w:num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 xml:space="preserve">24 sustain 4 opposing 0 abstentions </w:t>
      </w:r>
    </w:p>
    <w:p w14:paraId="000000BE">
      <w:pPr>
        <w:pStyle w:val="ListParagraph"/>
        <w:numPr>
          <w:ilvl w:val="2"/>
          <w:numId w:val="11"/>
        </w:num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An</w:t>
      </w:r>
      <w:r>
        <w:rPr>
          <w:rFonts w:ascii="Calibri" w:cs="Calibri" w:hAnsi="Calibri"/>
          <w:b/>
          <w:bCs/>
        </w:rPr>
        <w:t>g</w:t>
      </w:r>
      <w:r>
        <w:rPr>
          <w:rFonts w:ascii="Calibri" w:cs="Calibri" w:hAnsi="Calibri"/>
          <w:b/>
          <w:bCs/>
        </w:rPr>
        <w:t>ela Allmond firing has been sustained</w:t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  <w:t xml:space="preserve">             1:35pm</w:t>
      </w:r>
    </w:p>
    <w:p w14:paraId="000000BF">
      <w:pPr>
        <w:pStyle w:val="ListParagraph"/>
        <w:numPr>
          <w:ilvl w:val="1"/>
          <w:numId w:val="11"/>
        </w:num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 xml:space="preserve">Motion by Burlinda Radney seconded by </w:t>
      </w:r>
      <w:r>
        <w:rPr>
          <w:rFonts w:ascii="Calibri" w:cs="Calibri" w:hAnsi="Calibri"/>
          <w:b/>
          <w:bCs/>
        </w:rPr>
        <w:t xml:space="preserve">Ben </w:t>
      </w:r>
      <w:r>
        <w:rPr>
          <w:rFonts w:ascii="Calibri" w:cs="Calibri" w:hAnsi="Calibri"/>
          <w:b/>
          <w:bCs/>
        </w:rPr>
        <w:t>Eisneberg</w:t>
      </w:r>
      <w:r>
        <w:rPr>
          <w:rFonts w:ascii="Calibri" w:cs="Calibri" w:hAnsi="Calibri"/>
          <w:b/>
          <w:bCs/>
        </w:rPr>
        <w:t xml:space="preserve"> t</w:t>
      </w:r>
      <w:r>
        <w:rPr>
          <w:rFonts w:ascii="Calibri" w:cs="Calibri" w:hAnsi="Calibri"/>
          <w:b/>
          <w:bCs/>
        </w:rPr>
        <w:t xml:space="preserve">o </w:t>
      </w:r>
      <w:r>
        <w:rPr>
          <w:rFonts w:ascii="Calibri" w:cs="Calibri" w:hAnsi="Calibri"/>
          <w:b/>
          <w:bCs/>
        </w:rPr>
        <w:t xml:space="preserve">provide Angela Allmond an additional </w:t>
      </w:r>
      <w:r>
        <w:rPr>
          <w:rFonts w:ascii="Calibri" w:cs="Calibri" w:hAnsi="Calibri"/>
          <w:b/>
          <w:bCs/>
        </w:rPr>
        <w:t>5 week</w:t>
      </w:r>
      <w:r>
        <w:rPr>
          <w:rFonts w:ascii="Calibri" w:cs="Calibri" w:hAnsi="Calibri"/>
          <w:b/>
          <w:bCs/>
        </w:rPr>
        <w:t xml:space="preserve"> compensation </w:t>
      </w:r>
    </w:p>
    <w:p w14:paraId="000000C0">
      <w:pPr>
        <w:pStyle w:val="ListParagraph"/>
        <w:numPr>
          <w:ilvl w:val="2"/>
          <w:numId w:val="11"/>
        </w:num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Vote: 9 for additional 5 weeks, 14 against, 2 abstentions</w:t>
      </w:r>
    </w:p>
    <w:p w14:paraId="000000C1">
      <w:pPr>
        <w:pStyle w:val="ListParagraph"/>
        <w:numPr>
          <w:ilvl w:val="2"/>
          <w:numId w:val="11"/>
        </w:num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 xml:space="preserve">Motion did not carry </w:t>
      </w:r>
      <w:r>
        <w:rPr>
          <w:rFonts w:ascii="Calibri" w:cs="Calibri" w:hAnsi="Calibri"/>
          <w:b/>
          <w:bCs/>
        </w:rPr>
        <w:t>no</w:t>
      </w:r>
      <w:r>
        <w:rPr>
          <w:rFonts w:ascii="Calibri" w:cs="Calibri" w:hAnsi="Calibri"/>
          <w:b/>
          <w:bCs/>
        </w:rPr>
        <w:t xml:space="preserve"> additional payout for Angela Allmond.</w:t>
      </w:r>
    </w:p>
    <w:p w14:paraId="000000C2">
      <w:pPr>
        <w:pStyle w:val="ListParagraph"/>
        <w:numPr>
          <w:ilvl w:val="1"/>
          <w:numId w:val="11"/>
        </w:num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Question moved by Rachael Morse seconded by Matthew Lucas to suspend debate</w:t>
      </w:r>
    </w:p>
    <w:p w14:paraId="000000C3">
      <w:pPr>
        <w:pStyle w:val="ListParagraph"/>
        <w:numPr>
          <w:ilvl w:val="2"/>
          <w:numId w:val="11"/>
        </w:num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 xml:space="preserve">Vote: debate suspended </w:t>
      </w:r>
    </w:p>
    <w:p w14:paraId="000000C4">
      <w:pPr>
        <w:pStyle w:val="ListParagraph"/>
        <w:numPr>
          <w:ilvl w:val="1"/>
          <w:numId w:val="11"/>
        </w:num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 xml:space="preserve">Motion to move with haste by Kimberly Eaton on the field director agenda item and suspend the meeting 2pm seconded by </w:t>
      </w:r>
      <w:r>
        <w:rPr>
          <w:rFonts w:ascii="Calibri" w:cs="Calibri" w:hAnsi="Calibri"/>
          <w:b/>
          <w:bCs/>
        </w:rPr>
        <w:t>Rachael Hunsucker.</w:t>
      </w:r>
    </w:p>
    <w:p w14:paraId="000000C5">
      <w:pPr>
        <w:pStyle w:val="ListParagraph"/>
        <w:numPr>
          <w:ilvl w:val="1"/>
          <w:numId w:val="11"/>
        </w:num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 xml:space="preserve">Motion by Nana Dankwa to move for consent. </w:t>
      </w:r>
    </w:p>
    <w:p w14:paraId="000000C6">
      <w:pPr>
        <w:pStyle w:val="ListParagraph"/>
        <w:numPr>
          <w:ilvl w:val="1"/>
          <w:numId w:val="11"/>
        </w:num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ab/>
        <w:t>No objection.</w:t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</w:p>
    <w:p w14:paraId="000000C7">
      <w:p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Old Busi</w:t>
      </w:r>
      <w:r>
        <w:rPr>
          <w:rFonts w:ascii="Calibri" w:cs="Calibri" w:hAnsi="Calibri"/>
          <w:b/>
          <w:bCs/>
        </w:rPr>
        <w:t>ness</w:t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  <w:t>1:</w:t>
      </w:r>
      <w:r>
        <w:rPr>
          <w:rFonts w:ascii="Calibri" w:cs="Calibri" w:hAnsi="Calibri"/>
          <w:b/>
          <w:bCs/>
        </w:rPr>
        <w:t>53 pm</w:t>
      </w:r>
    </w:p>
    <w:p w14:paraId="000000C8">
      <w:pPr>
        <w:pStyle w:val="ListParagraph"/>
        <w:numPr>
          <w:ilvl w:val="0"/>
          <w:numId w:val="7"/>
        </w:num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County Election Precinct Workers</w:t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</w:p>
    <w:p w14:paraId="000000C9">
      <w:pPr>
        <w:pStyle w:val="ListParagraph"/>
        <w:numPr>
          <w:ilvl w:val="0"/>
          <w:numId w:val="7"/>
        </w:num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ODP Staffin</w:t>
      </w:r>
      <w:r>
        <w:rPr>
          <w:rFonts w:ascii="Calibri" w:cs="Calibri" w:hAnsi="Calibri"/>
          <w:b/>
          <w:bCs/>
        </w:rPr>
        <w:t>g</w:t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  <w:t xml:space="preserve"> </w:t>
      </w:r>
    </w:p>
    <w:p w14:paraId="000000CA">
      <w:pPr>
        <w:pStyle w:val="ListParagraph"/>
        <w:numPr>
          <w:ilvl w:val="1"/>
          <w:numId w:val="7"/>
        </w:num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Field Organizer</w:t>
      </w:r>
    </w:p>
    <w:p w14:paraId="000000CB">
      <w:p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New Business</w:t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</w:r>
      <w:r>
        <w:rPr>
          <w:rFonts w:ascii="Calibri" w:cs="Calibri" w:hAnsi="Calibri"/>
          <w:b/>
          <w:bCs/>
        </w:rPr>
        <w:tab/>
        <w:t>1:54pm</w:t>
      </w:r>
    </w:p>
    <w:p w14:paraId="000000CC">
      <w:pPr>
        <w:pStyle w:val="ListParagraph"/>
        <w:numPr>
          <w:ilvl w:val="0"/>
          <w:numId w:val="8"/>
        </w:num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CD3 Secretary</w:t>
      </w:r>
    </w:p>
    <w:p w14:paraId="000000CD">
      <w:pPr>
        <w:pStyle w:val="ListParagraph"/>
        <w:numPr>
          <w:ilvl w:val="1"/>
          <w:numId w:val="8"/>
        </w:num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 xml:space="preserve">Motion by Sarah Carnes to nominate Avry </w:t>
      </w:r>
      <w:r>
        <w:rPr>
          <w:rFonts w:ascii="Calibri" w:cs="Calibri" w:hAnsi="Calibri"/>
          <w:b/>
          <w:bCs/>
        </w:rPr>
        <w:t>Mcantire</w:t>
      </w:r>
      <w:r>
        <w:rPr>
          <w:rFonts w:ascii="Calibri" w:cs="Calibri" w:hAnsi="Calibri"/>
          <w:b/>
          <w:bCs/>
        </w:rPr>
        <w:t xml:space="preserve"> seconded by JeKia as Affirmative Action officers</w:t>
      </w:r>
    </w:p>
    <w:p w14:paraId="000000CE">
      <w:pPr>
        <w:pStyle w:val="ListParagraph"/>
        <w:numPr>
          <w:ilvl w:val="2"/>
          <w:numId w:val="8"/>
        </w:num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Vote: 22 in favor 0 against 1 abstention</w:t>
      </w:r>
    </w:p>
    <w:p w14:paraId="000000CF">
      <w:pPr>
        <w:pStyle w:val="ListParagraph"/>
        <w:numPr>
          <w:ilvl w:val="0"/>
          <w:numId w:val="8"/>
        </w:num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Location of Next Central Committee</w:t>
      </w:r>
      <w:r>
        <w:rPr>
          <w:rFonts w:ascii="Calibri" w:cs="Calibri" w:hAnsi="Calibri"/>
          <w:b/>
          <w:bCs/>
        </w:rPr>
        <w:t xml:space="preserve"> Meetings</w:t>
      </w:r>
    </w:p>
    <w:p w14:paraId="000000D0">
      <w:pPr>
        <w:pStyle w:val="ListParagraph"/>
        <w:numPr>
          <w:ilvl w:val="1"/>
          <w:numId w:val="8"/>
        </w:num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July 27 – CD1/Tulsa</w:t>
      </w:r>
    </w:p>
    <w:p w14:paraId="000000D1">
      <w:pPr>
        <w:pStyle w:val="ListParagraph"/>
        <w:numPr>
          <w:ilvl w:val="1"/>
          <w:numId w:val="8"/>
        </w:num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September 28 – CD2/Park Hill</w:t>
      </w:r>
    </w:p>
    <w:p w14:paraId="000000D2">
      <w:pPr>
        <w:pStyle w:val="ListParagraph"/>
        <w:numPr>
          <w:ilvl w:val="0"/>
          <w:numId w:val="8"/>
        </w:num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ODP Funds Explanation</w:t>
      </w:r>
    </w:p>
    <w:p w14:paraId="000000D3">
      <w:pPr>
        <w:pStyle w:val="ListParagraph"/>
        <w:numPr>
          <w:ilvl w:val="0"/>
          <w:numId w:val="8"/>
        </w:num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Employee Issue</w:t>
      </w:r>
    </w:p>
    <w:p w14:paraId="000000D4">
      <w:p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Announcements</w:t>
      </w:r>
    </w:p>
    <w:p w14:paraId="000000D5">
      <w:pP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Adjourn</w:t>
      </w:r>
    </w:p>
    <w:sectPr>
      <w:head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 w14:paraId="00000003">
      <w:pPr>
        <w:spacing w:after="0" w:line="240" w:lineRule="auto"/>
        <w:rPr/>
      </w:pPr>
      <w:r>
        <w:rPr/>
        <w:separator/>
      </w:r>
    </w:p>
  </w:endnote>
  <w:endnote w:type="continuationSeparator" w:id="1">
    <w:p w14:paraId="00000004"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 w14:paraId="00000001">
      <w:pPr>
        <w:spacing w:after="0" w:line="240" w:lineRule="auto"/>
        <w:rPr/>
      </w:pPr>
      <w:r>
        <w:rPr/>
        <w:separator/>
      </w:r>
    </w:p>
  </w:footnote>
  <w:footnote w:type="continuationSeparator" w:id="1">
    <w:p w14:paraId="00000002"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0D6">
    <w:pPr>
      <w:pStyle w:val="Header"/>
      <w:rPr/>
    </w:pPr>
    <w:r>
      <w:rPr/>
      <w:drawing xmlns:mc="http://schemas.openxmlformats.org/markup-compatibility/2006">
        <wp:anchor allowOverlap="1" behindDoc="0" distT="0" distB="0" distL="114300" distR="114300" layoutInCell="1" locked="0" relativeHeight="251659264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74553" cy="552450"/>
          <wp:effectExtent l="0" t="0" r="0" b="0"/>
          <wp:wrapNone/>
          <wp:docPr id="2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4553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D7">
    <w:pPr>
      <w:pBdr>
        <w:bottom w:val="single" w:color="000000" w:sz="4" w:space="1"/>
      </w:pBdr>
      <w:tabs>
        <w:tab w:val="center" w:pos="4680"/>
        <w:tab w:val="right" w:pos="9360"/>
      </w:tabs>
      <w:spacing w:line="240" w:lineRule="auto"/>
      <w:contextualSpacing w:val="on"/>
      <w:jc w:val="right"/>
      <w:rPr>
        <w:rFonts w:cstheme="minorHAnsi"/>
      </w:rPr>
    </w:pPr>
    <w:r>
      <w:tab/>
    </w:r>
    <w:r>
      <w:tab/>
    </w:r>
  </w:p>
  <w:p w14:paraId="000000D8">
    <w:pPr>
      <w:pBdr>
        <w:bottom w:val="single" w:color="000000" w:sz="4" w:space="1"/>
      </w:pBdr>
      <w:tabs>
        <w:tab w:val="center" w:pos="4680"/>
        <w:tab w:val="right" w:pos="9360"/>
      </w:tabs>
      <w:spacing w:line="240" w:lineRule="auto"/>
      <w:contextualSpacing w:val="on"/>
      <w:jc w:val="right"/>
      <w:rPr>
        <w:rFonts w:cstheme="minorHAnsi"/>
      </w:rPr>
    </w:pPr>
  </w:p>
  <w:p w14:paraId="000000D9">
    <w:pPr>
      <w:pStyle w:val="Header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 w:tentative="0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09"/>
    <w:rsid w:val="001D3B53"/>
    <w:rsid w:val="00307A5F"/>
    <w:rsid w:val="00362FF9"/>
    <w:rsid w:val="003672BA"/>
    <w:rsid w:val="003846EB"/>
    <w:rsid w:val="00401331"/>
    <w:rsid w:val="004E43AE"/>
    <w:rsid w:val="004E4887"/>
    <w:rsid w:val="0052174E"/>
    <w:rsid w:val="00650A48"/>
    <w:rsid w:val="0067632D"/>
    <w:rsid w:val="007D539F"/>
    <w:rsid w:val="00821886"/>
    <w:rsid w:val="00891BF7"/>
    <w:rsid w:val="008A6A0C"/>
    <w:rsid w:val="00956B84"/>
    <w:rsid w:val="009B039E"/>
    <w:rsid w:val="009C3A88"/>
    <w:rsid w:val="00B0189D"/>
    <w:rsid w:val="00B237ED"/>
    <w:rsid w:val="00B817F6"/>
    <w:rsid w:val="00B8517D"/>
    <w:rsid w:val="00BA1E32"/>
    <w:rsid w:val="00C01BD3"/>
    <w:rsid w:val="00C02FCF"/>
    <w:rsid w:val="00C47A53"/>
    <w:rsid w:val="00C6637E"/>
    <w:rsid w:val="00C75658"/>
    <w:rsid w:val="00D16DE0"/>
    <w:rsid w:val="00D75709"/>
    <w:rsid w:val="00E259F2"/>
    <w:rsid w:val="00E87BFA"/>
    <w:rsid w:val="00EC3EC3"/>
    <w:rsid w:val="00ED4B6A"/>
    <w:rsid w:val="00EE351E"/>
    <w:rsid w:val="00F62FDD"/>
    <w:rsid w:val="00FF630F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A412D"/>
  <w15:chartTrackingRefBased/>
  <w15:docId w15:val="{CC888924-EB0A-4694-8275-55290578CF47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val="en-US" w:bidi="ar-SA" w:eastAsia="en-US"/>
        <w14:ligatures w14:val="standardContextual"/>
      </w:rPr>
    </w:rPrDefault>
    <w:pPrDefault>
      <w:pPr>
        <w:spacing w:after="160" w:line="278" w:lineRule="auto"/>
      </w:pPr>
    </w:pPrDefault>
  </w:docDefaults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97132" w:themeColor="accent2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467886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360" w:after="80"/>
    </w:pPr>
    <w:rPr>
      <w:rFonts w:asciiTheme="majorHAnsi" w:cstheme="majorBidi" w:eastAsiaTheme="majorEastAsia" w:hAnsiTheme="majorHAnsi"/>
      <w:color w:val="10476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160" w:after="80"/>
    </w:pPr>
    <w:rPr>
      <w:rFonts w:asciiTheme="majorHAnsi" w:cstheme="majorBidi" w:eastAsiaTheme="majorEastAsia" w:hAnsiTheme="majorHAnsi"/>
      <w:color w:val="10476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160" w:after="80"/>
    </w:pPr>
    <w:rPr>
      <w:rFonts w:cstheme="majorBidi" w:eastAsiaTheme="majorEastAsia"/>
      <w:color w:val="10476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80" w:after="40"/>
    </w:pPr>
    <w:rPr>
      <w:rFonts w:cstheme="majorBidi" w:eastAsiaTheme="majorEastAsia"/>
      <w:i/>
      <w:iCs/>
      <w:color w:val="10476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80" w:after="40"/>
    </w:pPr>
    <w:rPr>
      <w:rFonts w:cstheme="majorBidi" w:eastAsiaTheme="majorEastAsia"/>
      <w:color w:val="10476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40" w:after="0"/>
    </w:pPr>
    <w:rPr>
      <w:rFonts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40" w:after="0"/>
    </w:pPr>
    <w:rPr>
      <w:rFonts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after="0"/>
    </w:pPr>
    <w:rPr>
      <w:rFonts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after="0"/>
    </w:pPr>
    <w:rPr>
      <w:rFonts w:cstheme="majorBidi" w:eastAsiaTheme="majorEastAsia"/>
      <w:color w:val="272727" w:themeColor="text1" w:themeTint="d8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color w:val="10476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 w:val="on"/>
    <w:rPr>
      <w:rFonts w:asciiTheme="majorHAnsi" w:cstheme="majorBidi" w:eastAsiaTheme="majorEastAsia" w:hAnsiTheme="majorHAnsi"/>
      <w:color w:val="10476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 w:val="on"/>
    <w:rPr>
      <w:rFonts w:cstheme="majorBidi" w:eastAsiaTheme="majorEastAsia"/>
      <w:color w:val="10476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 w:val="on"/>
    <w:rPr>
      <w:rFonts w:cstheme="majorBidi" w:eastAsiaTheme="majorEastAsia"/>
      <w:i/>
      <w:iCs/>
      <w:color w:val="10476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 w:val="on"/>
    <w:rPr>
      <w:rFonts w:cstheme="majorBidi" w:eastAsiaTheme="majorEastAsia"/>
      <w:color w:val="10476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 w:val="on"/>
    <w:rPr>
      <w:rFonts w:cstheme="majorBidi" w:eastAsiaTheme="majorEastAsia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 w:val="on"/>
    <w:rPr>
      <w:rFonts w:cstheme="majorBidi" w:eastAsiaTheme="majorEastAsia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 w:val="on"/>
    <w:rPr>
      <w:rFonts w:cstheme="majorBidi" w:eastAsiaTheme="majorEastAsia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 w:val="on"/>
    <w:rPr>
      <w:rFonts w:cstheme="majorBidi" w:eastAsiaTheme="majorEastAsia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spacing w:after="80" w:line="240" w:lineRule="auto"/>
      <w:contextualSpacing w:val="on"/>
    </w:pPr>
    <w:rPr>
      <w:rFonts w:asciiTheme="majorHAnsi" w:cstheme="majorBidi" w:eastAsiaTheme="majorEastAsia" w:hAnsiTheme="majorHAns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cstheme="majorBidi" w:eastAsiaTheme="majorEastAsia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on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IntenseEmphasis">
    <w:name w:val="Intense Emphasis"/>
    <w:basedOn w:val="DefaultParagraphFont"/>
    <w:uiPriority w:val="21"/>
    <w:qFormat w:val="on"/>
    <w:rPr>
      <w:i/>
      <w:iCs/>
      <w:color w:val="10476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top w:val="single" w:color="104760" w:themeColor="accent1" w:themeShade="bf" w:sz="4" w:space="10"/>
        <w:bottom w:val="single" w:color="104760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76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104760" w:themeColor="accent1" w:themeShade="bf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104760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 w:val="on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 w:val="on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theme" Target="theme/theme1.xml"/><Relationship Id="rId11" Type="http://schemas.openxmlformats.org/officeDocument/2006/relationships/header" Target="header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9" Type="http://schemas.openxmlformats.org/officeDocument/2006/relationships/fontTable" Target="fontTable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Aptos" panose="0211000402020202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FEABD-60A5-40D8-AAAA-34F34886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Dankwa</dc:creator>
  <cp:lastModifiedBy>Alicia Andrews</cp:lastModifiedBy>
</cp:coreProperties>
</file>